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E97A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  <w:bookmarkStart w:id="2" w:name="_GoBack"/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附件2</w:t>
      </w:r>
    </w:p>
    <w:p w14:paraId="2E4C715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0" w:name="OLE_LINK5"/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对外合作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需求表</w:t>
      </w:r>
      <w:bookmarkEnd w:id="2"/>
    </w:p>
    <w:bookmarkEnd w:id="0"/>
    <w:p w14:paraId="6B2DFCC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90" w:lineRule="exact"/>
        <w:ind w:firstLine="624"/>
        <w:jc w:val="center"/>
        <w:textAlignment w:val="auto"/>
        <w:rPr>
          <w:rFonts w:hint="default" w:ascii="Times New Roman" w:hAnsi="Times New Roman" w:eastAsia="方正小标宋_GBK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szCs w:val="36"/>
          <w:highlight w:val="none"/>
        </w:rPr>
        <w:t>Partner Search Form</w:t>
      </w:r>
    </w:p>
    <w:tbl>
      <w:tblPr>
        <w:tblStyle w:val="1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36"/>
        <w:gridCol w:w="1664"/>
        <w:gridCol w:w="2210"/>
      </w:tblGrid>
      <w:tr w14:paraId="18FC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36" w:type="dxa"/>
            <w:noWrap w:val="0"/>
            <w:vAlign w:val="center"/>
          </w:tcPr>
          <w:p w14:paraId="635968B4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bookmarkStart w:id="1" w:name="OLE_LINK7"/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名称</w:t>
            </w:r>
          </w:p>
          <w:p w14:paraId="60192308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Name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3BDFC5E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B2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36" w:type="dxa"/>
            <w:noWrap w:val="0"/>
            <w:vAlign w:val="center"/>
          </w:tcPr>
          <w:p w14:paraId="7BB8E908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项目联系人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Contact</w:t>
            </w:r>
          </w:p>
        </w:tc>
        <w:tc>
          <w:tcPr>
            <w:tcW w:w="2236" w:type="dxa"/>
            <w:noWrap w:val="0"/>
            <w:vAlign w:val="center"/>
          </w:tcPr>
          <w:p w14:paraId="1F24C336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3F20D71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Position</w:t>
            </w:r>
          </w:p>
        </w:tc>
        <w:tc>
          <w:tcPr>
            <w:tcW w:w="2210" w:type="dxa"/>
            <w:noWrap w:val="0"/>
            <w:vAlign w:val="center"/>
          </w:tcPr>
          <w:p w14:paraId="453748D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4A7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36" w:type="dxa"/>
            <w:noWrap w:val="0"/>
            <w:vAlign w:val="center"/>
          </w:tcPr>
          <w:p w14:paraId="6806C37D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Mobile</w:t>
            </w:r>
          </w:p>
        </w:tc>
        <w:tc>
          <w:tcPr>
            <w:tcW w:w="2236" w:type="dxa"/>
            <w:noWrap w:val="0"/>
            <w:vAlign w:val="center"/>
          </w:tcPr>
          <w:p w14:paraId="26B005A5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24F0D03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E-mail</w:t>
            </w:r>
          </w:p>
        </w:tc>
        <w:tc>
          <w:tcPr>
            <w:tcW w:w="2210" w:type="dxa"/>
            <w:noWrap w:val="0"/>
            <w:vAlign w:val="center"/>
          </w:tcPr>
          <w:p w14:paraId="23D8E1F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E34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36" w:type="dxa"/>
            <w:noWrap w:val="0"/>
            <w:vAlign w:val="center"/>
          </w:tcPr>
          <w:p w14:paraId="52A383C2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介绍</w:t>
            </w:r>
          </w:p>
          <w:p w14:paraId="3B6BC8C7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Description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692C7CA3">
            <w:pPr>
              <w:pStyle w:val="46"/>
              <w:ind w:firstLine="4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1C3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136" w:type="dxa"/>
            <w:noWrap w:val="0"/>
            <w:vAlign w:val="center"/>
          </w:tcPr>
          <w:p w14:paraId="0AF5E08E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网址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Website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2ABDF3B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0A29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7FD924F5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1. 项目技术领域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Technology Field </w:t>
            </w:r>
          </w:p>
          <w:p w14:paraId="14FD1D32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75E4DC9A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518962AF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0316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6FEC4567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2. 项目技术需求 Technology Requirements</w:t>
            </w:r>
          </w:p>
          <w:p w14:paraId="77C75D35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6CFDA111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310AFE38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11B5920E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01B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1166D7FF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3. 意向合作单位应具备的条件和专业领域 Potential Partner Requirements</w:t>
            </w:r>
          </w:p>
          <w:p w14:paraId="7CECD0AB">
            <w:pPr>
              <w:pStyle w:val="6"/>
              <w:adjustRightInd w:val="0"/>
              <w:snapToGrid w:val="0"/>
              <w:spacing w:after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17BC5574">
            <w:pPr>
              <w:pStyle w:val="6"/>
              <w:adjustRightInd w:val="0"/>
              <w:snapToGrid w:val="0"/>
              <w:spacing w:after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12EC787B">
            <w:pPr>
              <w:pStyle w:val="6"/>
              <w:adjustRightInd w:val="0"/>
              <w:snapToGrid w:val="0"/>
              <w:spacing w:after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3A9564FD">
            <w:pPr>
              <w:pStyle w:val="6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EB8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30B725DA">
            <w:pPr>
              <w:pStyle w:val="6"/>
              <w:spacing w:after="0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4. 合作方式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Cooperation Mode</w:t>
            </w:r>
          </w:p>
          <w:p w14:paraId="5CFF6BDD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□技术转让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 xml:space="preserve">echnology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>ransfer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</w:t>
            </w:r>
            <w:r>
              <w:rPr>
                <w:rStyle w:val="43"/>
                <w:rFonts w:hint="eastAsia" w:cs="Times New Roman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□技术许可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Technology License</w:t>
            </w:r>
          </w:p>
          <w:p w14:paraId="08CF351E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□合作研发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Cooperative R&amp;D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       □企业并购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Merger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s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and Acquisition</w:t>
            </w:r>
          </w:p>
          <w:p w14:paraId="32952EDB">
            <w:pPr>
              <w:widowControl/>
              <w:spacing w:line="240" w:lineRule="auto"/>
              <w:jc w:val="left"/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□股权投资 Equity Investment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</w:p>
          <w:p w14:paraId="35258BF5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生产工艺 Manufacturing Technology</w:t>
            </w:r>
          </w:p>
          <w:p w14:paraId="6B1D86FC"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□其它 Others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                                                             </w:t>
            </w:r>
          </w:p>
        </w:tc>
      </w:tr>
    </w:tbl>
    <w:p w14:paraId="68900774">
      <w:pPr>
        <w:adjustRightInd w:val="0"/>
        <w:spacing w:beforeLines="-2147483648" w:line="360" w:lineRule="exact"/>
        <w:ind w:firstLine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注：请中英文填写本表格，于</w:t>
      </w:r>
      <w:r>
        <w:rPr>
          <w:rFonts w:hint="eastAsia" w:eastAsia="方正仿宋_GBK"/>
          <w:kern w:val="0"/>
          <w:sz w:val="24"/>
          <w:highlight w:val="none"/>
        </w:rPr>
        <w:t>202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5</w:t>
      </w:r>
      <w:r>
        <w:rPr>
          <w:rFonts w:hint="eastAsia" w:eastAsia="方正仿宋_GBK"/>
          <w:kern w:val="0"/>
          <w:sz w:val="24"/>
          <w:highlight w:val="none"/>
        </w:rPr>
        <w:t>年</w:t>
      </w:r>
      <w:r>
        <w:rPr>
          <w:rFonts w:hint="eastAsia"/>
          <w:kern w:val="0"/>
          <w:sz w:val="24"/>
          <w:highlight w:val="none"/>
          <w:lang w:val="en-US" w:eastAsia="zh-CN"/>
        </w:rPr>
        <w:t>5</w:t>
      </w:r>
      <w:r>
        <w:rPr>
          <w:rFonts w:hint="eastAsia" w:eastAsia="方正仿宋_GBK"/>
          <w:kern w:val="0"/>
          <w:sz w:val="24"/>
          <w:highlight w:val="none"/>
        </w:rPr>
        <w:t>月</w:t>
      </w:r>
      <w:r>
        <w:rPr>
          <w:rFonts w:hint="eastAsia"/>
          <w:kern w:val="0"/>
          <w:sz w:val="24"/>
          <w:highlight w:val="none"/>
          <w:lang w:val="en-US" w:eastAsia="zh-CN"/>
        </w:rPr>
        <w:t>9</w:t>
      </w:r>
      <w:r>
        <w:rPr>
          <w:rFonts w:hint="eastAsia" w:eastAsia="方正仿宋_GBK"/>
          <w:kern w:val="0"/>
          <w:sz w:val="24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前，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发送至</w:t>
      </w:r>
      <w:r>
        <w:rPr>
          <w:rStyle w:val="48"/>
          <w:rFonts w:hint="default" w:ascii="Times New Roman" w:eastAsia="方正仿宋_GBK" w:cs="Times New Roman"/>
          <w:highlight w:val="none"/>
          <w:lang w:bidi="ar"/>
        </w:rPr>
        <w:t>省对外科技交流中心。联系人：</w:t>
      </w:r>
      <w:r>
        <w:rPr>
          <w:rStyle w:val="48"/>
          <w:rFonts w:hint="eastAsia" w:cs="Times New Roman"/>
          <w:highlight w:val="none"/>
          <w:lang w:val="en-US" w:eastAsia="zh-CN" w:bidi="ar"/>
        </w:rPr>
        <w:t>刘力</w:t>
      </w:r>
      <w:r>
        <w:rPr>
          <w:rStyle w:val="48"/>
          <w:rFonts w:hint="default" w:ascii="Times New Roman" w:eastAsia="方正仿宋_GBK" w:cs="Times New Roman"/>
          <w:highlight w:val="none"/>
          <w:lang w:bidi="ar"/>
        </w:rPr>
        <w:t>，电话：</w:t>
      </w:r>
      <w:r>
        <w:rPr>
          <w:rStyle w:val="49"/>
          <w:rFonts w:hint="eastAsia" w:eastAsia="方正仿宋_GBK"/>
          <w:highlight w:val="none"/>
          <w:lang w:val="en-US" w:eastAsia="zh-CN"/>
        </w:rPr>
        <w:t>025</w:t>
      </w:r>
      <w:r>
        <w:rPr>
          <w:rStyle w:val="49"/>
          <w:rFonts w:hint="eastAsia"/>
          <w:highlight w:val="none"/>
          <w:lang w:val="en-US" w:eastAsia="zh-CN"/>
        </w:rPr>
        <w:t>-</w:t>
      </w:r>
      <w:r>
        <w:rPr>
          <w:rStyle w:val="49"/>
          <w:rFonts w:hint="eastAsia" w:eastAsia="方正仿宋_GBK"/>
          <w:highlight w:val="none"/>
          <w:lang w:val="en-US" w:eastAsia="zh-CN"/>
        </w:rPr>
        <w:t>854858</w:t>
      </w:r>
      <w:r>
        <w:rPr>
          <w:rStyle w:val="49"/>
          <w:rFonts w:hint="eastAsia"/>
          <w:highlight w:val="none"/>
          <w:lang w:val="en-US" w:eastAsia="zh-CN"/>
        </w:rPr>
        <w:t>74</w:t>
      </w:r>
      <w:r>
        <w:rPr>
          <w:rStyle w:val="48"/>
          <w:rFonts w:hint="default" w:ascii="Times New Roman" w:eastAsia="方正仿宋_GBK" w:cs="Times New Roman"/>
          <w:highlight w:val="none"/>
          <w:lang w:bidi="ar"/>
        </w:rPr>
        <w:t>，</w:t>
      </w:r>
      <w:r>
        <w:rPr>
          <w:rFonts w:hint="eastAsia" w:eastAsia="方正仿宋_GBK"/>
          <w:kern w:val="0"/>
          <w:sz w:val="24"/>
          <w:highlight w:val="none"/>
        </w:rPr>
        <w:t>邮箱：</w:t>
      </w:r>
      <w:r>
        <w:rPr>
          <w:rFonts w:hint="eastAsia"/>
          <w:kern w:val="0"/>
          <w:sz w:val="24"/>
          <w:highlight w:val="none"/>
          <w:lang w:val="en-US" w:eastAsia="zh-CN"/>
        </w:rPr>
        <w:t>jittc_ll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@163.com</w:t>
      </w:r>
      <w:r>
        <w:rPr>
          <w:rFonts w:hint="eastAsia" w:eastAsia="方正仿宋_GBK"/>
          <w:kern w:val="0"/>
          <w:sz w:val="24"/>
          <w:highlight w:val="none"/>
          <w:lang w:eastAsia="zh-CN"/>
        </w:rPr>
        <w:t>。</w:t>
      </w:r>
    </w:p>
    <w:sectPr>
      <w:footerReference r:id="rId6" w:type="first"/>
      <w:footerReference r:id="rId5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1A229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AC935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AC935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88835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148568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  <w:p w14:paraId="0A86274F">
                          <w:pPr>
                            <w:pStyle w:val="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vklNYAAAAIAQAADwAAAAAAAAABACAAAAAiAAAAZHJzL2Rvd25y&#10;ZXYueG1sUEsBAhQAFAAAAAgAh07iQH0J0lA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48568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  <w:p w14:paraId="0A86274F">
                    <w:pPr>
                      <w:pStyle w:val="9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4A155E4"/>
    <w:rsid w:val="05294F1F"/>
    <w:rsid w:val="052A600D"/>
    <w:rsid w:val="055127CC"/>
    <w:rsid w:val="05A57B25"/>
    <w:rsid w:val="05F153ED"/>
    <w:rsid w:val="062044B7"/>
    <w:rsid w:val="06273E3F"/>
    <w:rsid w:val="06AA54B5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A5033AD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CC1D2A"/>
    <w:rsid w:val="15D57C46"/>
    <w:rsid w:val="17106935"/>
    <w:rsid w:val="17466CF3"/>
    <w:rsid w:val="174902BB"/>
    <w:rsid w:val="175C1F3F"/>
    <w:rsid w:val="17CE7892"/>
    <w:rsid w:val="17F33526"/>
    <w:rsid w:val="186B5B8D"/>
    <w:rsid w:val="19034469"/>
    <w:rsid w:val="1B043A41"/>
    <w:rsid w:val="1B386179"/>
    <w:rsid w:val="1B8B4CA1"/>
    <w:rsid w:val="1C114E75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603F59"/>
    <w:rsid w:val="1FB02292"/>
    <w:rsid w:val="1FD21FA1"/>
    <w:rsid w:val="20471067"/>
    <w:rsid w:val="20613251"/>
    <w:rsid w:val="20780579"/>
    <w:rsid w:val="210F6FFA"/>
    <w:rsid w:val="21845DDB"/>
    <w:rsid w:val="21A84A7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CF70BC5"/>
    <w:rsid w:val="2D054644"/>
    <w:rsid w:val="2D7B0A18"/>
    <w:rsid w:val="2EC9086F"/>
    <w:rsid w:val="2FD11728"/>
    <w:rsid w:val="2FE95DB6"/>
    <w:rsid w:val="3035322B"/>
    <w:rsid w:val="31E00226"/>
    <w:rsid w:val="32671373"/>
    <w:rsid w:val="32AC7DAD"/>
    <w:rsid w:val="32B762EC"/>
    <w:rsid w:val="33B30CCE"/>
    <w:rsid w:val="34D04041"/>
    <w:rsid w:val="35361B31"/>
    <w:rsid w:val="35725ADF"/>
    <w:rsid w:val="357E0455"/>
    <w:rsid w:val="359B3D7D"/>
    <w:rsid w:val="35D5659C"/>
    <w:rsid w:val="3601566E"/>
    <w:rsid w:val="36C07379"/>
    <w:rsid w:val="36DE6C84"/>
    <w:rsid w:val="388D48EB"/>
    <w:rsid w:val="38EC2A58"/>
    <w:rsid w:val="395D508D"/>
    <w:rsid w:val="39D62A5B"/>
    <w:rsid w:val="39D82FCC"/>
    <w:rsid w:val="3A4F1FEE"/>
    <w:rsid w:val="3A9C683C"/>
    <w:rsid w:val="3ABB7A9D"/>
    <w:rsid w:val="3B0F4A62"/>
    <w:rsid w:val="3B1126F0"/>
    <w:rsid w:val="3B6011CA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361F49"/>
    <w:rsid w:val="3F461337"/>
    <w:rsid w:val="3F9D619C"/>
    <w:rsid w:val="3FB60CF5"/>
    <w:rsid w:val="3FD25F9F"/>
    <w:rsid w:val="3FE42AB2"/>
    <w:rsid w:val="408279B8"/>
    <w:rsid w:val="409E451E"/>
    <w:rsid w:val="40BD475E"/>
    <w:rsid w:val="40C12665"/>
    <w:rsid w:val="40E36836"/>
    <w:rsid w:val="412C178B"/>
    <w:rsid w:val="41C91FC0"/>
    <w:rsid w:val="423658D2"/>
    <w:rsid w:val="423762CA"/>
    <w:rsid w:val="42B56921"/>
    <w:rsid w:val="42F85927"/>
    <w:rsid w:val="4373599E"/>
    <w:rsid w:val="438A516D"/>
    <w:rsid w:val="43B61535"/>
    <w:rsid w:val="43BE0CDB"/>
    <w:rsid w:val="43D838A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C4B721C"/>
    <w:rsid w:val="4C8C16B6"/>
    <w:rsid w:val="4D0F6601"/>
    <w:rsid w:val="4D36034F"/>
    <w:rsid w:val="4D7E714D"/>
    <w:rsid w:val="4D9D552B"/>
    <w:rsid w:val="4DB71599"/>
    <w:rsid w:val="4F0C5717"/>
    <w:rsid w:val="4FE80730"/>
    <w:rsid w:val="4FEB34D8"/>
    <w:rsid w:val="506E2FD6"/>
    <w:rsid w:val="50AC7CF5"/>
    <w:rsid w:val="51067958"/>
    <w:rsid w:val="512861AA"/>
    <w:rsid w:val="51645C6A"/>
    <w:rsid w:val="51D570FE"/>
    <w:rsid w:val="52383B1A"/>
    <w:rsid w:val="53051EEF"/>
    <w:rsid w:val="53A21172"/>
    <w:rsid w:val="54396FBB"/>
    <w:rsid w:val="54DD55CE"/>
    <w:rsid w:val="55741D91"/>
    <w:rsid w:val="55B16DB4"/>
    <w:rsid w:val="55BA5516"/>
    <w:rsid w:val="55F43DE2"/>
    <w:rsid w:val="56362098"/>
    <w:rsid w:val="568541A1"/>
    <w:rsid w:val="56E01AC1"/>
    <w:rsid w:val="56E76BE2"/>
    <w:rsid w:val="57105B37"/>
    <w:rsid w:val="57302B03"/>
    <w:rsid w:val="5787613A"/>
    <w:rsid w:val="57D92BE2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3795273"/>
    <w:rsid w:val="64503EA5"/>
    <w:rsid w:val="64574AEE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9E276BA"/>
    <w:rsid w:val="6B695C1B"/>
    <w:rsid w:val="6BDD3E81"/>
    <w:rsid w:val="6C775D4A"/>
    <w:rsid w:val="6CE44D9C"/>
    <w:rsid w:val="6D4511DE"/>
    <w:rsid w:val="6D59147F"/>
    <w:rsid w:val="6D6F151E"/>
    <w:rsid w:val="6D8C7204"/>
    <w:rsid w:val="6DCC7B8C"/>
    <w:rsid w:val="6E11479F"/>
    <w:rsid w:val="6E4968E0"/>
    <w:rsid w:val="6F403B02"/>
    <w:rsid w:val="702F6667"/>
    <w:rsid w:val="70817C3E"/>
    <w:rsid w:val="709415B3"/>
    <w:rsid w:val="70AA3173"/>
    <w:rsid w:val="710D29CB"/>
    <w:rsid w:val="711971AC"/>
    <w:rsid w:val="71965B75"/>
    <w:rsid w:val="71F05ED0"/>
    <w:rsid w:val="72B753B5"/>
    <w:rsid w:val="72E525E7"/>
    <w:rsid w:val="73BA73B3"/>
    <w:rsid w:val="740D4ED2"/>
    <w:rsid w:val="755A4FF9"/>
    <w:rsid w:val="756A24CA"/>
    <w:rsid w:val="756C5159"/>
    <w:rsid w:val="76583692"/>
    <w:rsid w:val="76E35BD3"/>
    <w:rsid w:val="77C40107"/>
    <w:rsid w:val="79280867"/>
    <w:rsid w:val="79336C81"/>
    <w:rsid w:val="793B25B4"/>
    <w:rsid w:val="795E307A"/>
    <w:rsid w:val="796A006A"/>
    <w:rsid w:val="79D03314"/>
    <w:rsid w:val="79EF51E0"/>
    <w:rsid w:val="79FD3DBE"/>
    <w:rsid w:val="7A001FD1"/>
    <w:rsid w:val="7A292EE0"/>
    <w:rsid w:val="7A6903A9"/>
    <w:rsid w:val="7AE20754"/>
    <w:rsid w:val="7B7C2AC2"/>
    <w:rsid w:val="7B8B236C"/>
    <w:rsid w:val="7BD706A5"/>
    <w:rsid w:val="7C0C1C7A"/>
    <w:rsid w:val="7C0F39EA"/>
    <w:rsid w:val="7C190045"/>
    <w:rsid w:val="7C335366"/>
    <w:rsid w:val="7C414B62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5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7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8">
    <w:name w:val="Balloon Text"/>
    <w:basedOn w:val="1"/>
    <w:link w:val="21"/>
    <w:semiHidden/>
    <w:qFormat/>
    <w:uiPriority w:val="99"/>
    <w:rPr>
      <w:sz w:val="2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annotation subject"/>
    <w:basedOn w:val="5"/>
    <w:next w:val="5"/>
    <w:link w:val="45"/>
    <w:semiHidden/>
    <w:unhideWhenUsed/>
    <w:qFormat/>
    <w:uiPriority w:val="99"/>
    <w:rPr>
      <w:b/>
      <w:bCs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无间隔1"/>
    <w:basedOn w:val="1"/>
    <w:qFormat/>
    <w:uiPriority w:val="1"/>
  </w:style>
  <w:style w:type="character" w:customStyle="1" w:styleId="19">
    <w:name w:val="标题 1 Char"/>
    <w:basedOn w:val="14"/>
    <w:link w:val="2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4"/>
    <w:link w:val="8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4"/>
    <w:link w:val="10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4"/>
    <w:link w:val="7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4"/>
    <w:link w:val="9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2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4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4"/>
    <w:link w:val="5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2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  <w:style w:type="paragraph" w:customStyle="1" w:styleId="47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character" w:customStyle="1" w:styleId="4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1491</Words>
  <Characters>1893</Characters>
  <Lines>3</Lines>
  <Paragraphs>4</Paragraphs>
  <TotalTime>18</TotalTime>
  <ScaleCrop>false</ScaleCrop>
  <LinksUpToDate>false</LinksUpToDate>
  <CharactersWithSpaces>2086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WY</cp:lastModifiedBy>
  <cp:lastPrinted>2025-03-06T08:48:00Z</cp:lastPrinted>
  <dcterms:modified xsi:type="dcterms:W3CDTF">2025-04-29T02:38:50Z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71F3276326AC4D0CB420BA08E07A530A_13</vt:lpwstr>
  </property>
  <property fmtid="{D5CDD505-2E9C-101B-9397-08002B2CF9AE}" pid="4" name="KSOTemplateDocerSaveRecord">
    <vt:lpwstr>eyJoZGlkIjoiZTQ0YmU1ODViMjRhNzY1ODA5YmRkOTIyODE0OGVhZDkiLCJ1c2VySWQiOiI3MjUwMTg2MDAifQ==</vt:lpwstr>
  </property>
</Properties>
</file>